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center"/>
        <w:rPr>
          <w:b w:val="1"/>
          <w:bCs w:val="1"/>
          <w:sz w:val="30"/>
          <w:szCs w:val="30"/>
        </w:rPr>
      </w:pPr>
      <w:r w:rsidDel="00000000" w:rsidR="00000000" w:rsidRPr="00000000">
        <w:rPr>
          <w:b w:val="1"/>
          <w:bCs w:val="1"/>
          <w:sz w:val="30"/>
          <w:szCs w:val="30"/>
          <w:rtl w:val="0"/>
        </w:rPr>
        <w:t xml:space="preserve">CONTRACT DE SPONSORIZARE</w:t>
      </w:r>
    </w:p>
    <w:p w:rsidR="00000000" w:rsidDel="00000000" w:rsidP="00000000" w:rsidRDefault="00000000" w:rsidRPr="00000000" w14:paraId="00000002">
      <w:pPr>
        <w:jc w:val="center"/>
        <w:rPr>
          <w:b w:val="1"/>
          <w:bCs w:val="1"/>
          <w:sz w:val="30"/>
          <w:szCs w:val="30"/>
        </w:rPr>
      </w:pPr>
      <w:r w:rsidDel="00000000" w:rsidR="00000000" w:rsidRPr="00000000">
        <w:rPr>
          <w:rtl w:val="0"/>
        </w:rPr>
      </w:r>
    </w:p>
    <w:p w:rsidR="00000000" w:rsidDel="00000000" w:rsidP="00000000" w:rsidRDefault="00000000" w:rsidRPr="00000000" w14:paraId="00000003">
      <w:pPr>
        <w:jc w:val="center"/>
        <w:rPr>
          <w:b w:val="1"/>
          <w:bCs w:val="1"/>
          <w:sz w:val="30"/>
          <w:szCs w:val="30"/>
        </w:rPr>
      </w:pPr>
      <w:r w:rsidDel="00000000" w:rsidR="00000000" w:rsidRPr="00000000">
        <w:rPr>
          <w:rtl w:val="0"/>
        </w:rPr>
      </w:r>
    </w:p>
    <w:p w:rsidR="00000000" w:rsidDel="00000000" w:rsidP="00000000" w:rsidRDefault="00000000" w:rsidRPr="00000000" w14:paraId="00000004">
      <w:pPr>
        <w:spacing w:after="140" w:line="290" w:lineRule="auto"/>
        <w:jc w:val="both"/>
        <w:rPr>
          <w:sz w:val="20"/>
          <w:szCs w:val="20"/>
        </w:rPr>
      </w:pPr>
      <w:r w:rsidDel="00000000" w:rsidR="00000000" w:rsidRPr="00000000">
        <w:rPr>
          <w:sz w:val="20"/>
          <w:szCs w:val="20"/>
          <w:rtl w:val="0"/>
        </w:rPr>
        <w:t xml:space="preserve">Acest contract de sponsorizare</w:t>
      </w:r>
      <w:r w:rsidDel="00000000" w:rsidR="00000000" w:rsidRPr="00000000">
        <w:rPr>
          <w:b w:val="1"/>
          <w:bCs w:val="1"/>
          <w:sz w:val="20"/>
          <w:szCs w:val="20"/>
          <w:rtl w:val="0"/>
        </w:rPr>
        <w:t xml:space="preserve"> </w:t>
      </w:r>
      <w:r w:rsidDel="00000000" w:rsidR="00000000" w:rsidRPr="00000000">
        <w:rPr>
          <w:sz w:val="20"/>
          <w:szCs w:val="20"/>
          <w:rtl w:val="0"/>
        </w:rPr>
        <w:t xml:space="preserve">(„</w:t>
      </w:r>
      <w:r w:rsidDel="00000000" w:rsidR="00000000" w:rsidRPr="00000000">
        <w:rPr>
          <w:b w:val="1"/>
          <w:bCs w:val="1"/>
          <w:sz w:val="20"/>
          <w:szCs w:val="20"/>
          <w:rtl w:val="0"/>
        </w:rPr>
        <w:t xml:space="preserve">Contractul</w:t>
      </w:r>
      <w:r w:rsidDel="00000000" w:rsidR="00000000" w:rsidRPr="00000000">
        <w:rPr>
          <w:sz w:val="20"/>
          <w:szCs w:val="20"/>
          <w:rtl w:val="0"/>
        </w:rPr>
        <w:t xml:space="preserve">”) a fost încheiat astăzi, </w:t>
      </w:r>
      <w:r w:rsidDel="00000000" w:rsidR="00000000" w:rsidRPr="00000000">
        <w:rPr>
          <w:sz w:val="20"/>
          <w:szCs w:val="20"/>
          <w:highlight w:val="yellow"/>
          <w:rtl w:val="0"/>
        </w:rPr>
        <w:t xml:space="preserve">……………….. cu nr. …….</w:t>
      </w:r>
      <w:r w:rsidDel="00000000" w:rsidR="00000000" w:rsidRPr="00000000">
        <w:rPr>
          <w:sz w:val="20"/>
          <w:szCs w:val="20"/>
          <w:rtl w:val="0"/>
        </w:rPr>
        <w:t xml:space="preserve"> („</w:t>
      </w:r>
      <w:r w:rsidDel="00000000" w:rsidR="00000000" w:rsidRPr="00000000">
        <w:rPr>
          <w:b w:val="1"/>
          <w:bCs w:val="1"/>
          <w:sz w:val="20"/>
          <w:szCs w:val="20"/>
          <w:rtl w:val="0"/>
        </w:rPr>
        <w:t xml:space="preserve">Data Semnării</w:t>
      </w:r>
      <w:r w:rsidDel="00000000" w:rsidR="00000000" w:rsidRPr="00000000">
        <w:rPr>
          <w:sz w:val="20"/>
          <w:szCs w:val="20"/>
          <w:rtl w:val="0"/>
        </w:rPr>
        <w:t xml:space="preserve">”) între:</w:t>
      </w:r>
    </w:p>
    <w:p w:rsidR="00000000" w:rsidDel="00000000" w:rsidP="00000000" w:rsidRDefault="00000000" w:rsidRPr="00000000" w14:paraId="00000005">
      <w:pPr>
        <w:numPr>
          <w:ilvl w:val="0"/>
          <w:numId w:val="1"/>
        </w:numPr>
        <w:spacing w:after="140" w:line="290" w:lineRule="auto"/>
        <w:ind w:left="720" w:hanging="360"/>
        <w:jc w:val="both"/>
        <w:rPr>
          <w:b w:val="1"/>
          <w:bCs w:val="1"/>
          <w:sz w:val="20"/>
          <w:szCs w:val="20"/>
        </w:rPr>
      </w:pPr>
      <w:r w:rsidDel="00000000" w:rsidR="00000000" w:rsidRPr="00000000">
        <w:rPr>
          <w:b w:val="1"/>
          <w:bCs w:val="1"/>
          <w:sz w:val="20"/>
          <w:szCs w:val="20"/>
          <w:rtl w:val="0"/>
        </w:rPr>
        <w:t xml:space="preserve">PĂRȚILE CONTRACTANTE </w:t>
      </w:r>
    </w:p>
    <w:p w:rsidR="00000000" w:rsidDel="00000000" w:rsidP="00000000" w:rsidRDefault="00000000" w:rsidRPr="00000000" w14:paraId="00000006">
      <w:pPr>
        <w:spacing w:after="60" w:line="240" w:lineRule="auto"/>
        <w:jc w:val="both"/>
        <w:rPr>
          <w:b w:val="1"/>
          <w:bCs w:val="1"/>
          <w:sz w:val="18"/>
          <w:szCs w:val="18"/>
          <w:highlight w:val="yellow"/>
        </w:rPr>
      </w:pPr>
      <w:r w:rsidDel="00000000" w:rsidR="00000000" w:rsidRPr="00000000">
        <w:rPr>
          <w:b w:val="1"/>
          <w:bCs w:val="1"/>
          <w:sz w:val="20"/>
          <w:szCs w:val="20"/>
          <w:rtl w:val="0"/>
        </w:rPr>
        <w:t xml:space="preserve">______________________________</w:t>
      </w:r>
      <w:r w:rsidDel="00000000" w:rsidR="00000000" w:rsidRPr="00000000">
        <w:rPr>
          <w:sz w:val="20"/>
          <w:szCs w:val="20"/>
          <w:rtl w:val="0"/>
        </w:rPr>
        <w:t xml:space="preserve">, cu sediul in </w:t>
      </w:r>
      <w:r w:rsidDel="00000000" w:rsidR="00000000" w:rsidRPr="00000000">
        <w:rPr>
          <w:b w:val="1"/>
          <w:bCs w:val="1"/>
          <w:sz w:val="20"/>
          <w:szCs w:val="20"/>
          <w:rtl w:val="0"/>
        </w:rPr>
        <w:t xml:space="preserve">______________________________</w:t>
      </w:r>
      <w:r w:rsidDel="00000000" w:rsidR="00000000" w:rsidRPr="00000000">
        <w:rPr>
          <w:sz w:val="20"/>
          <w:szCs w:val="20"/>
          <w:rtl w:val="0"/>
        </w:rPr>
        <w:t xml:space="preserve">, </w:t>
      </w:r>
      <w:r w:rsidDel="00000000" w:rsidR="00000000" w:rsidRPr="00000000">
        <w:rPr>
          <w:b w:val="1"/>
          <w:bCs w:val="1"/>
          <w:sz w:val="20"/>
          <w:szCs w:val="20"/>
          <w:rtl w:val="0"/>
        </w:rPr>
        <w:t xml:space="preserve">________________</w:t>
      </w:r>
      <w:r w:rsidDel="00000000" w:rsidR="00000000" w:rsidRPr="00000000">
        <w:rPr>
          <w:sz w:val="20"/>
          <w:szCs w:val="20"/>
          <w:rtl w:val="0"/>
        </w:rPr>
        <w:t xml:space="preserve">, </w:t>
      </w:r>
      <w:r w:rsidDel="00000000" w:rsidR="00000000" w:rsidRPr="00000000">
        <w:rPr>
          <w:b w:val="1"/>
          <w:bCs w:val="1"/>
          <w:sz w:val="20"/>
          <w:szCs w:val="20"/>
          <w:rtl w:val="0"/>
        </w:rPr>
        <w:t xml:space="preserve">________________</w:t>
      </w:r>
      <w:r w:rsidDel="00000000" w:rsidR="00000000" w:rsidRPr="00000000">
        <w:rPr>
          <w:sz w:val="20"/>
          <w:szCs w:val="20"/>
          <w:rtl w:val="0"/>
        </w:rPr>
        <w:t xml:space="preserve">, cod poștal </w:t>
      </w:r>
      <w:r w:rsidDel="00000000" w:rsidR="00000000" w:rsidRPr="00000000">
        <w:rPr>
          <w:b w:val="1"/>
          <w:bCs w:val="1"/>
          <w:sz w:val="20"/>
          <w:szCs w:val="20"/>
          <w:rtl w:val="0"/>
        </w:rPr>
        <w:t xml:space="preserve">______</w:t>
      </w:r>
      <w:r w:rsidDel="00000000" w:rsidR="00000000" w:rsidRPr="00000000">
        <w:rPr>
          <w:sz w:val="20"/>
          <w:szCs w:val="20"/>
          <w:rtl w:val="0"/>
        </w:rPr>
        <w:t xml:space="preserve">, CUI </w:t>
      </w:r>
      <w:r w:rsidDel="00000000" w:rsidR="00000000" w:rsidRPr="00000000">
        <w:rPr>
          <w:b w:val="1"/>
          <w:bCs w:val="1"/>
          <w:sz w:val="20"/>
          <w:szCs w:val="20"/>
          <w:rtl w:val="0"/>
        </w:rPr>
        <w:t xml:space="preserve">___________</w:t>
      </w:r>
      <w:r w:rsidDel="00000000" w:rsidR="00000000" w:rsidRPr="00000000">
        <w:rPr>
          <w:sz w:val="20"/>
          <w:szCs w:val="20"/>
          <w:rtl w:val="0"/>
        </w:rPr>
        <w:t xml:space="preserve">, înregistrată la Oficiul Registrului Comerțului sub nr. </w:t>
      </w:r>
      <w:r w:rsidDel="00000000" w:rsidR="00000000" w:rsidRPr="00000000">
        <w:rPr>
          <w:b w:val="1"/>
          <w:bCs w:val="1"/>
          <w:sz w:val="20"/>
          <w:szCs w:val="20"/>
          <w:rtl w:val="0"/>
        </w:rPr>
        <w:t xml:space="preserve">_______________</w:t>
      </w:r>
      <w:r w:rsidDel="00000000" w:rsidR="00000000" w:rsidRPr="00000000">
        <w:rPr>
          <w:sz w:val="20"/>
          <w:szCs w:val="20"/>
          <w:rtl w:val="0"/>
        </w:rPr>
        <w:t xml:space="preserve">, având contul nr. </w:t>
      </w:r>
      <w:r w:rsidDel="00000000" w:rsidR="00000000" w:rsidRPr="00000000">
        <w:rPr>
          <w:b w:val="1"/>
          <w:bCs w:val="1"/>
          <w:sz w:val="20"/>
          <w:szCs w:val="20"/>
          <w:rtl w:val="0"/>
        </w:rPr>
        <w:t xml:space="preserve">____________________________</w:t>
      </w:r>
      <w:r w:rsidDel="00000000" w:rsidR="00000000" w:rsidRPr="00000000">
        <w:rPr>
          <w:sz w:val="20"/>
          <w:szCs w:val="20"/>
          <w:rtl w:val="0"/>
        </w:rPr>
        <w:t xml:space="preserve">, deschis la </w:t>
      </w:r>
      <w:r w:rsidDel="00000000" w:rsidR="00000000" w:rsidRPr="00000000">
        <w:rPr>
          <w:b w:val="1"/>
          <w:bCs w:val="1"/>
          <w:sz w:val="20"/>
          <w:szCs w:val="20"/>
          <w:rtl w:val="0"/>
        </w:rPr>
        <w:t xml:space="preserve">__________________</w:t>
      </w:r>
      <w:r w:rsidDel="00000000" w:rsidR="00000000" w:rsidRPr="00000000">
        <w:rPr>
          <w:sz w:val="20"/>
          <w:szCs w:val="20"/>
          <w:rtl w:val="0"/>
        </w:rPr>
        <w:t xml:space="preserve">, reprezentată de </w:t>
      </w:r>
      <w:r w:rsidDel="00000000" w:rsidR="00000000" w:rsidRPr="00000000">
        <w:rPr>
          <w:b w:val="1"/>
          <w:bCs w:val="1"/>
          <w:sz w:val="20"/>
          <w:szCs w:val="20"/>
          <w:rtl w:val="0"/>
        </w:rPr>
        <w:t xml:space="preserve">________________________</w:t>
      </w:r>
      <w:r w:rsidDel="00000000" w:rsidR="00000000" w:rsidRPr="00000000">
        <w:rPr>
          <w:sz w:val="20"/>
          <w:szCs w:val="20"/>
          <w:rtl w:val="0"/>
        </w:rPr>
        <w:t xml:space="preserve">, cu funcția de </w:t>
      </w:r>
      <w:r w:rsidDel="00000000" w:rsidR="00000000" w:rsidRPr="00000000">
        <w:rPr>
          <w:b w:val="1"/>
          <w:bCs w:val="1"/>
          <w:sz w:val="20"/>
          <w:szCs w:val="20"/>
          <w:rtl w:val="0"/>
        </w:rPr>
        <w:t xml:space="preserve">________________</w:t>
      </w:r>
      <w:r w:rsidDel="00000000" w:rsidR="00000000" w:rsidRPr="00000000">
        <w:rPr>
          <w:sz w:val="20"/>
          <w:szCs w:val="20"/>
          <w:rtl w:val="0"/>
        </w:rPr>
        <w:t xml:space="preserve">, în calitate de </w:t>
      </w:r>
      <w:r w:rsidDel="00000000" w:rsidR="00000000" w:rsidRPr="00000000">
        <w:rPr>
          <w:b w:val="1"/>
          <w:bCs w:val="1"/>
          <w:sz w:val="20"/>
          <w:szCs w:val="20"/>
          <w:rtl w:val="0"/>
        </w:rPr>
        <w:t xml:space="preserve">sponsor</w:t>
      </w:r>
      <w:r w:rsidDel="00000000" w:rsidR="00000000" w:rsidRPr="00000000">
        <w:rPr>
          <w:sz w:val="20"/>
          <w:szCs w:val="20"/>
          <w:rtl w:val="0"/>
        </w:rPr>
        <w:t xml:space="preserve"> pe de o parte, </w:t>
      </w:r>
      <w:r w:rsidDel="00000000" w:rsidR="00000000" w:rsidRPr="00000000">
        <w:rPr>
          <w:rtl w:val="0"/>
        </w:rPr>
      </w:r>
    </w:p>
    <w:p w:rsidR="00000000" w:rsidDel="00000000" w:rsidP="00000000" w:rsidRDefault="00000000" w:rsidRPr="00000000" w14:paraId="00000007">
      <w:pPr>
        <w:spacing w:after="140" w:line="290" w:lineRule="auto"/>
        <w:jc w:val="both"/>
        <w:rPr>
          <w:b w:val="1"/>
          <w:bCs w:val="1"/>
          <w:sz w:val="18"/>
          <w:szCs w:val="18"/>
        </w:rPr>
      </w:pPr>
      <w:r w:rsidDel="00000000" w:rsidR="00000000" w:rsidRPr="00000000">
        <w:rPr>
          <w:b w:val="1"/>
          <w:bCs w:val="1"/>
          <w:sz w:val="18"/>
          <w:szCs w:val="18"/>
          <w:rtl w:val="0"/>
        </w:rPr>
        <w:t xml:space="preserve">și</w:t>
      </w:r>
    </w:p>
    <w:p w:rsidR="00000000" w:rsidDel="00000000" w:rsidP="00000000" w:rsidRDefault="00000000" w:rsidRPr="00000000" w14:paraId="00000008">
      <w:pPr>
        <w:spacing w:after="140" w:line="290" w:lineRule="auto"/>
        <w:jc w:val="both"/>
        <w:rPr>
          <w:sz w:val="20"/>
          <w:szCs w:val="20"/>
        </w:rPr>
      </w:pPr>
      <w:r w:rsidDel="00000000" w:rsidR="00000000" w:rsidRPr="00000000">
        <w:rPr>
          <w:b w:val="1"/>
          <w:bCs w:val="1"/>
          <w:sz w:val="20"/>
          <w:szCs w:val="20"/>
          <w:rtl w:val="0"/>
        </w:rPr>
        <w:t xml:space="preserve">FUNDAȚIA "FREEDOM HOUSE INC" - FILIALA BUCUREȘTI</w:t>
      </w:r>
      <w:r w:rsidDel="00000000" w:rsidR="00000000" w:rsidRPr="00000000">
        <w:rPr>
          <w:sz w:val="20"/>
          <w:szCs w:val="20"/>
          <w:rtl w:val="0"/>
        </w:rPr>
        <w:t xml:space="preserve">, organizaţie non-profit, cu sediul la București, Bulevardul Ferdinand I, nr. 125, sector 2, înscrisă în Registrul asociațiilor și fundațiilor, la data de 25.01.1999, nr. 611/1998,</w:t>
      </w:r>
      <w:r w:rsidDel="00000000" w:rsidR="00000000" w:rsidRPr="00000000">
        <w:rPr>
          <w:sz w:val="20"/>
          <w:szCs w:val="20"/>
          <w:rtl w:val="0"/>
        </w:rPr>
        <w:t xml:space="preserve"> </w:t>
      </w:r>
      <w:r w:rsidDel="00000000" w:rsidR="00000000" w:rsidRPr="00000000">
        <w:rPr>
          <w:sz w:val="20"/>
          <w:szCs w:val="20"/>
          <w:rtl w:val="0"/>
        </w:rPr>
        <w:t xml:space="preserve">având Codul de înregistrare Fiscală 11628435, cont RO39BACX0000004520546002 deschis la UNICREDIT BANK SA, Sucursala Nicolae Titulescu, reprezentată prin Dna. Cristina Guseth, Director, în calitate de („</w:t>
      </w:r>
      <w:r w:rsidDel="00000000" w:rsidR="00000000" w:rsidRPr="00000000">
        <w:rPr>
          <w:b w:val="1"/>
          <w:bCs w:val="1"/>
          <w:sz w:val="20"/>
          <w:szCs w:val="20"/>
          <w:rtl w:val="0"/>
        </w:rPr>
        <w:t xml:space="preserve">Beneficiar</w:t>
      </w:r>
      <w:r w:rsidDel="00000000" w:rsidR="00000000" w:rsidRPr="00000000">
        <w:rPr>
          <w:sz w:val="20"/>
          <w:szCs w:val="20"/>
          <w:rtl w:val="0"/>
        </w:rPr>
        <w:t xml:space="preserve">”)</w:t>
      </w:r>
    </w:p>
    <w:p w:rsidR="00000000" w:rsidDel="00000000" w:rsidP="00000000" w:rsidRDefault="00000000" w:rsidRPr="00000000" w14:paraId="00000009">
      <w:pPr>
        <w:spacing w:after="140" w:line="290" w:lineRule="auto"/>
        <w:jc w:val="both"/>
        <w:rPr>
          <w:sz w:val="20"/>
          <w:szCs w:val="20"/>
        </w:rPr>
      </w:pPr>
      <w:r w:rsidDel="00000000" w:rsidR="00000000" w:rsidRPr="00000000">
        <w:rPr>
          <w:sz w:val="20"/>
          <w:szCs w:val="20"/>
          <w:rtl w:val="0"/>
        </w:rPr>
        <w:t xml:space="preserve">au convenit să încheie prezentul contract de sponsorizare, cu respectarea următoarelor clauze:</w:t>
      </w:r>
    </w:p>
    <w:p w:rsidR="00000000" w:rsidDel="00000000" w:rsidP="00000000" w:rsidRDefault="00000000" w:rsidRPr="00000000" w14:paraId="0000000A">
      <w:pPr>
        <w:spacing w:after="140" w:line="290" w:lineRule="auto"/>
        <w:jc w:val="both"/>
        <w:rPr>
          <w:b w:val="1"/>
          <w:bCs w:val="1"/>
          <w:sz w:val="20"/>
          <w:szCs w:val="20"/>
        </w:rPr>
      </w:pPr>
      <w:r w:rsidDel="00000000" w:rsidR="00000000" w:rsidRPr="00000000">
        <w:rPr>
          <w:sz w:val="20"/>
          <w:szCs w:val="20"/>
          <w:rtl w:val="0"/>
        </w:rPr>
        <w:t xml:space="preserve">II.  </w:t>
      </w:r>
      <w:r w:rsidDel="00000000" w:rsidR="00000000" w:rsidRPr="00000000">
        <w:rPr>
          <w:b w:val="1"/>
          <w:bCs w:val="1"/>
          <w:sz w:val="20"/>
          <w:szCs w:val="20"/>
          <w:rtl w:val="0"/>
        </w:rPr>
        <w:t xml:space="preserve">OBIECTUL CONTRACTULUI </w:t>
      </w:r>
    </w:p>
    <w:p w:rsidR="00000000" w:rsidDel="00000000" w:rsidP="00000000" w:rsidRDefault="00000000" w:rsidRPr="00000000" w14:paraId="0000000B">
      <w:pPr>
        <w:spacing w:after="140" w:line="290" w:lineRule="auto"/>
        <w:jc w:val="both"/>
        <w:rPr>
          <w:sz w:val="20"/>
          <w:szCs w:val="20"/>
        </w:rPr>
      </w:pPr>
      <w:r w:rsidDel="00000000" w:rsidR="00000000" w:rsidRPr="00000000">
        <w:rPr>
          <w:sz w:val="18"/>
          <w:szCs w:val="18"/>
          <w:rtl w:val="0"/>
        </w:rPr>
        <w:t xml:space="preserve">2.1. </w:t>
      </w:r>
      <w:r w:rsidDel="00000000" w:rsidR="00000000" w:rsidRPr="00000000">
        <w:rPr>
          <w:sz w:val="20"/>
          <w:szCs w:val="20"/>
          <w:rtl w:val="0"/>
        </w:rPr>
        <w:t xml:space="preserve">În vederea sprijinirii generale a Beneficiarului în desfășurarea activităților sale statutare, constând în promovarea educației civice, a valorilor democratice, a gândirii critice și a implicării active a tinerilor în societate, Sponsorul pune la dispoziția Beneficiarului, în condițiile Ordinului 3562/2024, prin Declarația 177, o sponsorizare în bani în valoare de ____________ Lei.” </w:t>
      </w:r>
    </w:p>
    <w:p w:rsidR="00000000" w:rsidDel="00000000" w:rsidP="00000000" w:rsidRDefault="00000000" w:rsidRPr="00000000" w14:paraId="0000000C">
      <w:pPr>
        <w:spacing w:after="140" w:line="290" w:lineRule="auto"/>
        <w:jc w:val="both"/>
        <w:rPr>
          <w:sz w:val="18"/>
          <w:szCs w:val="18"/>
        </w:rPr>
      </w:pPr>
      <w:r w:rsidDel="00000000" w:rsidR="00000000" w:rsidRPr="00000000">
        <w:rPr>
          <w:rtl w:val="0"/>
        </w:rPr>
      </w:r>
    </w:p>
    <w:p w:rsidR="00000000" w:rsidDel="00000000" w:rsidP="00000000" w:rsidRDefault="00000000" w:rsidRPr="00000000" w14:paraId="0000000D">
      <w:pPr>
        <w:spacing w:after="140" w:line="290" w:lineRule="auto"/>
        <w:jc w:val="both"/>
        <w:rPr>
          <w:b w:val="1"/>
          <w:bCs w:val="1"/>
          <w:sz w:val="20"/>
          <w:szCs w:val="20"/>
        </w:rPr>
      </w:pPr>
      <w:r w:rsidDel="00000000" w:rsidR="00000000" w:rsidRPr="00000000">
        <w:rPr>
          <w:b w:val="1"/>
          <w:bCs w:val="1"/>
          <w:sz w:val="20"/>
          <w:szCs w:val="20"/>
          <w:rtl w:val="0"/>
        </w:rPr>
        <w:t xml:space="preserve">III. OBLIGAȚIILE PĂRȚILOR </w:t>
      </w:r>
    </w:p>
    <w:p w:rsidR="00000000" w:rsidDel="00000000" w:rsidP="00000000" w:rsidRDefault="00000000" w:rsidRPr="00000000" w14:paraId="0000000E">
      <w:pPr>
        <w:spacing w:after="60" w:before="240" w:line="240" w:lineRule="auto"/>
        <w:jc w:val="both"/>
        <w:rPr>
          <w:sz w:val="20"/>
          <w:szCs w:val="20"/>
        </w:rPr>
      </w:pPr>
      <w:r w:rsidDel="00000000" w:rsidR="00000000" w:rsidRPr="00000000">
        <w:rPr>
          <w:sz w:val="20"/>
          <w:szCs w:val="20"/>
          <w:rtl w:val="0"/>
        </w:rPr>
        <w:t xml:space="preserve">3.1. Suma care face obiectul sponsorizării se va redirecționa de către ANAF în contul Beneficiarului: RO39BACX0000004520546002, deschis la UNICREDIT BANK SA, sucursala București. Pentru ca ANAF să poată face plata, Sponsorul trebuie să completeze și să depună Declarația Fiscală 177 până la data depunerii bilanțului.</w:t>
      </w:r>
    </w:p>
    <w:p w:rsidR="00000000" w:rsidDel="00000000" w:rsidP="00000000" w:rsidRDefault="00000000" w:rsidRPr="00000000" w14:paraId="0000000F">
      <w:pPr>
        <w:spacing w:after="60" w:before="240" w:line="240" w:lineRule="auto"/>
        <w:jc w:val="both"/>
        <w:rPr>
          <w:sz w:val="20"/>
          <w:szCs w:val="20"/>
        </w:rPr>
      </w:pPr>
      <w:r w:rsidDel="00000000" w:rsidR="00000000" w:rsidRPr="00000000">
        <w:rPr>
          <w:sz w:val="20"/>
          <w:szCs w:val="20"/>
          <w:rtl w:val="0"/>
        </w:rPr>
        <w:t xml:space="preserve">3.2. Beneficiarul aduce la cunoștința publicului sponsorizarea prin promovarea numelui sponsorului și a valorii sponsorizate pe site-ul </w:t>
      </w:r>
      <w:hyperlink r:id="rId7">
        <w:r w:rsidDel="00000000" w:rsidR="00000000" w:rsidRPr="00000000">
          <w:rPr>
            <w:color w:val="1155cc"/>
            <w:sz w:val="20"/>
            <w:szCs w:val="20"/>
            <w:u w:val="single"/>
            <w:rtl w:val="0"/>
          </w:rPr>
          <w:t xml:space="preserve">https://freedomhouse.ro/</w:t>
        </w:r>
      </w:hyperlink>
      <w:r w:rsidDel="00000000" w:rsidR="00000000" w:rsidRPr="00000000">
        <w:rPr>
          <w:sz w:val="20"/>
          <w:szCs w:val="20"/>
          <w:rtl w:val="0"/>
        </w:rPr>
        <w:t xml:space="preserve">. </w:t>
      </w:r>
    </w:p>
    <w:p w:rsidR="00000000" w:rsidDel="00000000" w:rsidP="00000000" w:rsidRDefault="00000000" w:rsidRPr="00000000" w14:paraId="00000010">
      <w:pPr>
        <w:spacing w:after="60" w:before="240" w:line="240" w:lineRule="auto"/>
        <w:jc w:val="both"/>
        <w:rPr>
          <w:sz w:val="20"/>
          <w:szCs w:val="20"/>
        </w:rPr>
      </w:pPr>
      <w:r w:rsidDel="00000000" w:rsidR="00000000" w:rsidRPr="00000000">
        <w:rPr>
          <w:sz w:val="20"/>
          <w:szCs w:val="20"/>
          <w:rtl w:val="0"/>
        </w:rPr>
        <w:t xml:space="preserve">3.3. Pentru toate acțiunile de comunicare, inclusiv aducerea la cunoștința publicului a actului de sponsorizare realizat, pe site-ul propriu sau alte mijloace de comunicare media, folosind numele proiectului și numele și datele de identificare ale Beneficiarului, Sponsorul se obligă sa se consulte cu Beneficiarul pentru aprobarea în prealabil a mesajelor și materialelor de promovare, precum si a canalelor de distribuire. De câte ori va aduce la cunoștința publicului sponsorizarea, Sponsorul nu va realiza comunicări care pot afecta imaginea, reputația sau activitatea Beneficiarului și va respecta dispozițiile legale și bunele practici în materie.</w:t>
      </w:r>
    </w:p>
    <w:p w:rsidR="00000000" w:rsidDel="00000000" w:rsidP="00000000" w:rsidRDefault="00000000" w:rsidRPr="00000000" w14:paraId="00000011">
      <w:pPr>
        <w:spacing w:after="60" w:before="240" w:line="240" w:lineRule="auto"/>
        <w:jc w:val="both"/>
        <w:rPr>
          <w:sz w:val="20"/>
          <w:szCs w:val="20"/>
        </w:rPr>
      </w:pPr>
      <w:r w:rsidDel="00000000" w:rsidR="00000000" w:rsidRPr="00000000">
        <w:rPr>
          <w:sz w:val="20"/>
          <w:szCs w:val="20"/>
          <w:rtl w:val="0"/>
        </w:rPr>
        <w:t xml:space="preserve">3.4. Beneficiarul se obligă să folosească sumele acordate de către Sponsor în scopul pentru care au fost destinate și să țină la curent Sponsorul cu modul în care au fost utilizate fondurile primite, acesta având dreptul să verifice modul de utilizare a sponsorizării în realizarea obiectului contractului. </w:t>
      </w:r>
    </w:p>
    <w:p w:rsidR="00000000" w:rsidDel="00000000" w:rsidP="00000000" w:rsidRDefault="00000000" w:rsidRPr="00000000" w14:paraId="00000012">
      <w:pPr>
        <w:spacing w:after="60" w:before="240" w:line="240" w:lineRule="auto"/>
        <w:jc w:val="both"/>
        <w:rPr>
          <w:sz w:val="20"/>
          <w:szCs w:val="20"/>
        </w:rPr>
      </w:pPr>
      <w:r w:rsidDel="00000000" w:rsidR="00000000" w:rsidRPr="00000000">
        <w:rPr>
          <w:sz w:val="20"/>
          <w:szCs w:val="20"/>
          <w:rtl w:val="0"/>
        </w:rPr>
        <w:t xml:space="preserve">3.5. Sponsorul se obligă să nu urmărească, direct sau indirect, direcționarea activității beneficiarului.</w:t>
      </w:r>
    </w:p>
    <w:p w:rsidR="00000000" w:rsidDel="00000000" w:rsidP="00000000" w:rsidRDefault="00000000" w:rsidRPr="00000000" w14:paraId="00000013">
      <w:pPr>
        <w:spacing w:after="60" w:before="240" w:line="240" w:lineRule="auto"/>
        <w:jc w:val="both"/>
        <w:rPr>
          <w:sz w:val="20"/>
          <w:szCs w:val="20"/>
        </w:rPr>
      </w:pPr>
      <w:r w:rsidDel="00000000" w:rsidR="00000000" w:rsidRPr="00000000">
        <w:rPr>
          <w:sz w:val="20"/>
          <w:szCs w:val="20"/>
          <w:rtl w:val="0"/>
        </w:rPr>
        <w:t xml:space="preserve">3.6. Sponsorul/beneficiarul este obligat să aducă la cunoștința publicului sponsorizarea într-un mod care să nu lezeze direct sau indirect activitatea sponsorizată, bunele moravuri sau ordinea si linistea publica. </w:t>
      </w:r>
    </w:p>
    <w:p w:rsidR="00000000" w:rsidDel="00000000" w:rsidP="00000000" w:rsidRDefault="00000000" w:rsidRPr="00000000" w14:paraId="00000014">
      <w:pPr>
        <w:spacing w:after="60" w:before="240" w:line="240" w:lineRule="auto"/>
        <w:jc w:val="both"/>
        <w:rPr>
          <w:sz w:val="20"/>
          <w:szCs w:val="20"/>
        </w:rPr>
      </w:pPr>
      <w:r w:rsidDel="00000000" w:rsidR="00000000" w:rsidRPr="00000000">
        <w:rPr>
          <w:sz w:val="20"/>
          <w:szCs w:val="20"/>
          <w:rtl w:val="0"/>
        </w:rPr>
        <w:t xml:space="preserve">3.7. Beneficiarul va transmite Sponsorului, până la data de 31.12.2026, un scurt raport de activitate privind utilizarea sponsorizării și activitățile desfășurate în cadrul obiectului prezentului contract.</w:t>
      </w:r>
    </w:p>
    <w:p w:rsidR="00000000" w:rsidDel="00000000" w:rsidP="00000000" w:rsidRDefault="00000000" w:rsidRPr="00000000" w14:paraId="00000015">
      <w:pPr>
        <w:spacing w:after="60" w:before="240" w:line="240" w:lineRule="auto"/>
        <w:jc w:val="both"/>
        <w:rPr>
          <w:sz w:val="20"/>
          <w:szCs w:val="20"/>
        </w:rPr>
      </w:pPr>
      <w:r w:rsidDel="00000000" w:rsidR="00000000" w:rsidRPr="00000000">
        <w:rPr>
          <w:rtl w:val="0"/>
        </w:rPr>
      </w:r>
    </w:p>
    <w:p w:rsidR="00000000" w:rsidDel="00000000" w:rsidP="00000000" w:rsidRDefault="00000000" w:rsidRPr="00000000" w14:paraId="00000016">
      <w:pPr>
        <w:spacing w:after="60" w:before="240" w:line="240" w:lineRule="auto"/>
        <w:jc w:val="both"/>
        <w:rPr>
          <w:b w:val="1"/>
          <w:bCs w:val="1"/>
          <w:sz w:val="20"/>
          <w:szCs w:val="20"/>
        </w:rPr>
      </w:pPr>
      <w:r w:rsidDel="00000000" w:rsidR="00000000" w:rsidRPr="00000000">
        <w:rPr>
          <w:b w:val="1"/>
          <w:bCs w:val="1"/>
          <w:sz w:val="20"/>
          <w:szCs w:val="20"/>
          <w:rtl w:val="0"/>
        </w:rPr>
        <w:t xml:space="preserve">IV. DURATA CONTRACTULUI </w:t>
      </w:r>
    </w:p>
    <w:p w:rsidR="00000000" w:rsidDel="00000000" w:rsidP="00000000" w:rsidRDefault="00000000" w:rsidRPr="00000000" w14:paraId="00000017">
      <w:pPr>
        <w:spacing w:after="60" w:before="240" w:line="240" w:lineRule="auto"/>
        <w:jc w:val="both"/>
        <w:rPr>
          <w:sz w:val="20"/>
          <w:szCs w:val="20"/>
        </w:rPr>
      </w:pPr>
      <w:r w:rsidDel="00000000" w:rsidR="00000000" w:rsidRPr="00000000">
        <w:rPr>
          <w:sz w:val="20"/>
          <w:szCs w:val="20"/>
          <w:rtl w:val="0"/>
        </w:rPr>
        <w:t xml:space="preserve">4.1. Prezentul contract de sponsorizare intră în vigoare la data semnării lui și este valabil până la 31.12.2026. </w:t>
      </w:r>
    </w:p>
    <w:p w:rsidR="00000000" w:rsidDel="00000000" w:rsidP="00000000" w:rsidRDefault="00000000" w:rsidRPr="00000000" w14:paraId="00000018">
      <w:pPr>
        <w:spacing w:after="60" w:before="240" w:line="240" w:lineRule="auto"/>
        <w:jc w:val="both"/>
        <w:rPr>
          <w:b w:val="1"/>
          <w:bCs w:val="1"/>
          <w:sz w:val="20"/>
          <w:szCs w:val="20"/>
        </w:rPr>
      </w:pPr>
      <w:r w:rsidDel="00000000" w:rsidR="00000000" w:rsidRPr="00000000">
        <w:rPr>
          <w:b w:val="1"/>
          <w:bCs w:val="1"/>
          <w:sz w:val="20"/>
          <w:szCs w:val="20"/>
          <w:rtl w:val="0"/>
        </w:rPr>
        <w:t xml:space="preserve">V. ÎNCETAREA CONTRACTULUI </w:t>
      </w:r>
    </w:p>
    <w:p w:rsidR="00000000" w:rsidDel="00000000" w:rsidP="00000000" w:rsidRDefault="00000000" w:rsidRPr="00000000" w14:paraId="00000019">
      <w:pPr>
        <w:spacing w:after="60" w:before="240" w:line="240" w:lineRule="auto"/>
        <w:jc w:val="both"/>
        <w:rPr>
          <w:sz w:val="20"/>
          <w:szCs w:val="20"/>
        </w:rPr>
      </w:pPr>
      <w:r w:rsidDel="00000000" w:rsidR="00000000" w:rsidRPr="00000000">
        <w:rPr>
          <w:sz w:val="20"/>
          <w:szCs w:val="20"/>
          <w:rtl w:val="0"/>
        </w:rPr>
        <w:t xml:space="preserve">5.1. Prezentul contract încetează de plin drept, fără a mai fi necesară intervenția unui tribunal arbitral sau a instanței judecătorești, în cazul în care una dintre părți:</w:t>
      </w:r>
    </w:p>
    <w:p w:rsidR="00000000" w:rsidDel="00000000" w:rsidP="00000000" w:rsidRDefault="00000000" w:rsidRPr="00000000" w14:paraId="0000001A">
      <w:pPr>
        <w:numPr>
          <w:ilvl w:val="0"/>
          <w:numId w:val="2"/>
        </w:numPr>
        <w:spacing w:before="240" w:line="240" w:lineRule="auto"/>
        <w:ind w:left="720" w:hanging="360"/>
        <w:jc w:val="both"/>
        <w:rPr>
          <w:sz w:val="20"/>
          <w:szCs w:val="20"/>
        </w:rPr>
      </w:pPr>
      <w:r w:rsidDel="00000000" w:rsidR="00000000" w:rsidRPr="00000000">
        <w:rPr>
          <w:sz w:val="20"/>
          <w:szCs w:val="20"/>
          <w:rtl w:val="0"/>
        </w:rPr>
        <w:t xml:space="preserve">nu-și execută una dintre obligațiile esențiale enumerate la pct. III, din prezentul contract;</w:t>
      </w:r>
    </w:p>
    <w:p w:rsidR="00000000" w:rsidDel="00000000" w:rsidP="00000000" w:rsidRDefault="00000000" w:rsidRPr="00000000" w14:paraId="0000001B">
      <w:pPr>
        <w:numPr>
          <w:ilvl w:val="0"/>
          <w:numId w:val="2"/>
        </w:numPr>
        <w:spacing w:line="240" w:lineRule="auto"/>
        <w:ind w:left="720" w:hanging="360"/>
        <w:jc w:val="both"/>
        <w:rPr>
          <w:sz w:val="20"/>
          <w:szCs w:val="20"/>
        </w:rPr>
      </w:pPr>
      <w:r w:rsidDel="00000000" w:rsidR="00000000" w:rsidRPr="00000000">
        <w:rPr>
          <w:sz w:val="20"/>
          <w:szCs w:val="20"/>
          <w:rtl w:val="0"/>
        </w:rPr>
        <w:t xml:space="preserve">este declarată în stare de incapacitate de plăți sau a fost declanșată procedura de lichidare (faliment) înainte de începerea executarii prezentului contract;</w:t>
      </w:r>
    </w:p>
    <w:p w:rsidR="00000000" w:rsidDel="00000000" w:rsidP="00000000" w:rsidRDefault="00000000" w:rsidRPr="00000000" w14:paraId="0000001C">
      <w:pPr>
        <w:numPr>
          <w:ilvl w:val="0"/>
          <w:numId w:val="2"/>
        </w:numPr>
        <w:spacing w:line="240" w:lineRule="auto"/>
        <w:ind w:left="720" w:hanging="360"/>
        <w:jc w:val="both"/>
        <w:rPr>
          <w:sz w:val="20"/>
          <w:szCs w:val="20"/>
        </w:rPr>
      </w:pPr>
      <w:r w:rsidDel="00000000" w:rsidR="00000000" w:rsidRPr="00000000">
        <w:rPr>
          <w:sz w:val="20"/>
          <w:szCs w:val="20"/>
          <w:rtl w:val="0"/>
        </w:rPr>
        <w:t xml:space="preserve">cesionează drepturile și obligațiile sale prevăzute de prezentul contract fără acordul celeilalte parti;</w:t>
      </w:r>
    </w:p>
    <w:p w:rsidR="00000000" w:rsidDel="00000000" w:rsidP="00000000" w:rsidRDefault="00000000" w:rsidRPr="00000000" w14:paraId="0000001D">
      <w:pPr>
        <w:numPr>
          <w:ilvl w:val="0"/>
          <w:numId w:val="2"/>
        </w:numPr>
        <w:spacing w:after="60" w:line="240" w:lineRule="auto"/>
        <w:ind w:left="720" w:hanging="360"/>
        <w:jc w:val="both"/>
        <w:rPr>
          <w:sz w:val="20"/>
          <w:szCs w:val="20"/>
        </w:rPr>
      </w:pPr>
      <w:r w:rsidDel="00000000" w:rsidR="00000000" w:rsidRPr="00000000">
        <w:rPr>
          <w:sz w:val="20"/>
          <w:szCs w:val="20"/>
          <w:rtl w:val="0"/>
        </w:rPr>
        <w:t xml:space="preserve">își încalcă vreuna dintre obligatiile sale, după ce a fost avertizată, printr-o notificare scrisă, de către cealaltă parte, ca o nouă nerespectare a acestora va duce la rezolutiunea/rezilierea prezentului contract.</w:t>
      </w:r>
    </w:p>
    <w:p w:rsidR="00000000" w:rsidDel="00000000" w:rsidP="00000000" w:rsidRDefault="00000000" w:rsidRPr="00000000" w14:paraId="0000001E">
      <w:pPr>
        <w:spacing w:after="60" w:before="240" w:line="240" w:lineRule="auto"/>
        <w:jc w:val="both"/>
        <w:rPr>
          <w:sz w:val="20"/>
          <w:szCs w:val="20"/>
        </w:rPr>
      </w:pPr>
      <w:r w:rsidDel="00000000" w:rsidR="00000000" w:rsidRPr="00000000">
        <w:rPr>
          <w:sz w:val="20"/>
          <w:szCs w:val="20"/>
          <w:rtl w:val="0"/>
        </w:rPr>
        <w:t xml:space="preserve">5.2. Rezilierea prezentului contract nu va avea nici un efect asupra obligatiilor deja scadente între părțile contractante. </w:t>
      </w:r>
    </w:p>
    <w:p w:rsidR="00000000" w:rsidDel="00000000" w:rsidP="00000000" w:rsidRDefault="00000000" w:rsidRPr="00000000" w14:paraId="0000001F">
      <w:pPr>
        <w:spacing w:after="60" w:before="240" w:line="240" w:lineRule="auto"/>
        <w:jc w:val="both"/>
        <w:rPr>
          <w:b w:val="1"/>
          <w:bCs w:val="1"/>
          <w:sz w:val="20"/>
          <w:szCs w:val="20"/>
        </w:rPr>
      </w:pPr>
      <w:r w:rsidDel="00000000" w:rsidR="00000000" w:rsidRPr="00000000">
        <w:rPr>
          <w:b w:val="1"/>
          <w:bCs w:val="1"/>
          <w:sz w:val="20"/>
          <w:szCs w:val="20"/>
          <w:rtl w:val="0"/>
        </w:rPr>
        <w:t xml:space="preserve">VI. FORȚĂ MAJORĂ</w:t>
      </w:r>
    </w:p>
    <w:p w:rsidR="00000000" w:rsidDel="00000000" w:rsidP="00000000" w:rsidRDefault="00000000" w:rsidRPr="00000000" w14:paraId="00000020">
      <w:pPr>
        <w:spacing w:after="60" w:before="240" w:line="240" w:lineRule="auto"/>
        <w:jc w:val="both"/>
        <w:rPr>
          <w:sz w:val="20"/>
          <w:szCs w:val="20"/>
        </w:rPr>
      </w:pPr>
      <w:r w:rsidDel="00000000" w:rsidR="00000000" w:rsidRPr="00000000">
        <w:rPr>
          <w:sz w:val="20"/>
          <w:szCs w:val="20"/>
          <w:rtl w:val="0"/>
        </w:rPr>
        <w:t xml:space="preserve">6.1. Nici una dintre părțile contractante nu răspunde de neexecutarea la termen sau/si de executarea în mod necorespunzător - total sau parțial - a oricărei obligații care îi revine în baza prezentului contract, dacă neexecutarea sau executarea necorespunzătoare a obligației respective a fost cauzată de forta majora, asa cum este definita de lege. </w:t>
      </w:r>
    </w:p>
    <w:p w:rsidR="00000000" w:rsidDel="00000000" w:rsidP="00000000" w:rsidRDefault="00000000" w:rsidRPr="00000000" w14:paraId="00000021">
      <w:pPr>
        <w:spacing w:after="60" w:before="240" w:line="240" w:lineRule="auto"/>
        <w:jc w:val="both"/>
        <w:rPr>
          <w:sz w:val="20"/>
          <w:szCs w:val="20"/>
        </w:rPr>
      </w:pPr>
      <w:r w:rsidDel="00000000" w:rsidR="00000000" w:rsidRPr="00000000">
        <w:rPr>
          <w:sz w:val="20"/>
          <w:szCs w:val="20"/>
          <w:rtl w:val="0"/>
        </w:rPr>
        <w:t xml:space="preserve">6.2. Partea care invoca forța majoră este obligată să notifice celeilalte parti, în termen de 3 zile producerea evenimentului și să ia toate măsurile posibile în vederea limitarii consecintelor lui.</w:t>
      </w:r>
    </w:p>
    <w:p w:rsidR="00000000" w:rsidDel="00000000" w:rsidP="00000000" w:rsidRDefault="00000000" w:rsidRPr="00000000" w14:paraId="00000022">
      <w:pPr>
        <w:spacing w:after="60" w:before="240" w:line="240" w:lineRule="auto"/>
        <w:jc w:val="both"/>
        <w:rPr>
          <w:sz w:val="20"/>
          <w:szCs w:val="20"/>
        </w:rPr>
      </w:pPr>
      <w:r w:rsidDel="00000000" w:rsidR="00000000" w:rsidRPr="00000000">
        <w:rPr>
          <w:sz w:val="20"/>
          <w:szCs w:val="20"/>
          <w:rtl w:val="0"/>
        </w:rPr>
        <w:t xml:space="preserve">6.3. Dacă în termen de 3 zile de la producere, evenimentul respectiv nu încetează, părțile au dreptul să-și notifice încetarea de plin drept a prezentului contract fără ca vreuna dintre ele sa pretinda daune - interese. </w:t>
      </w:r>
    </w:p>
    <w:p w:rsidR="00000000" w:rsidDel="00000000" w:rsidP="00000000" w:rsidRDefault="00000000" w:rsidRPr="00000000" w14:paraId="00000023">
      <w:pPr>
        <w:spacing w:after="60" w:before="240" w:line="240" w:lineRule="auto"/>
        <w:jc w:val="both"/>
        <w:rPr>
          <w:b w:val="1"/>
          <w:bCs w:val="1"/>
          <w:sz w:val="20"/>
          <w:szCs w:val="20"/>
        </w:rPr>
      </w:pPr>
      <w:r w:rsidDel="00000000" w:rsidR="00000000" w:rsidRPr="00000000">
        <w:rPr>
          <w:b w:val="1"/>
          <w:bCs w:val="1"/>
          <w:sz w:val="20"/>
          <w:szCs w:val="20"/>
          <w:rtl w:val="0"/>
        </w:rPr>
        <w:t xml:space="preserve">VII. LITIGII </w:t>
      </w:r>
    </w:p>
    <w:p w:rsidR="00000000" w:rsidDel="00000000" w:rsidP="00000000" w:rsidRDefault="00000000" w:rsidRPr="00000000" w14:paraId="00000024">
      <w:pPr>
        <w:spacing w:after="60" w:before="240" w:line="240" w:lineRule="auto"/>
        <w:jc w:val="both"/>
        <w:rPr>
          <w:sz w:val="20"/>
          <w:szCs w:val="20"/>
        </w:rPr>
      </w:pPr>
      <w:r w:rsidDel="00000000" w:rsidR="00000000" w:rsidRPr="00000000">
        <w:rPr>
          <w:sz w:val="20"/>
          <w:szCs w:val="20"/>
          <w:rtl w:val="0"/>
        </w:rPr>
        <w:t xml:space="preserve">7.1. Părțile au convenit ca toate neînțelegerile privind validitatea prezentului contract sau rezultate din interpretarea, executarea sau încetarea acestuia sa fie rezolvate pe cale amiabila de reprezentantii lor. </w:t>
      </w:r>
    </w:p>
    <w:p w:rsidR="00000000" w:rsidDel="00000000" w:rsidP="00000000" w:rsidRDefault="00000000" w:rsidRPr="00000000" w14:paraId="00000025">
      <w:pPr>
        <w:spacing w:after="60" w:before="240" w:line="240" w:lineRule="auto"/>
        <w:jc w:val="both"/>
        <w:rPr>
          <w:sz w:val="20"/>
          <w:szCs w:val="20"/>
        </w:rPr>
      </w:pPr>
      <w:r w:rsidDel="00000000" w:rsidR="00000000" w:rsidRPr="00000000">
        <w:rPr>
          <w:sz w:val="20"/>
          <w:szCs w:val="20"/>
          <w:rtl w:val="0"/>
        </w:rPr>
        <w:t xml:space="preserve">7.2. În cazul în care nu este posibila rezolvarea litigiilor pe cale amiabila, părțile se vor adresa instanțelor judecatoresti competente din București. </w:t>
      </w:r>
    </w:p>
    <w:p w:rsidR="00000000" w:rsidDel="00000000" w:rsidP="00000000" w:rsidRDefault="00000000" w:rsidRPr="00000000" w14:paraId="00000026">
      <w:pPr>
        <w:spacing w:after="60" w:before="240" w:line="240" w:lineRule="auto"/>
        <w:jc w:val="both"/>
        <w:rPr>
          <w:b w:val="1"/>
          <w:bCs w:val="1"/>
          <w:sz w:val="20"/>
          <w:szCs w:val="20"/>
        </w:rPr>
      </w:pPr>
      <w:r w:rsidDel="00000000" w:rsidR="00000000" w:rsidRPr="00000000">
        <w:rPr>
          <w:b w:val="1"/>
          <w:bCs w:val="1"/>
          <w:sz w:val="20"/>
          <w:szCs w:val="20"/>
          <w:rtl w:val="0"/>
        </w:rPr>
        <w:t xml:space="preserve">VIII. CLAUZE FINALE </w:t>
      </w:r>
    </w:p>
    <w:p w:rsidR="00000000" w:rsidDel="00000000" w:rsidP="00000000" w:rsidRDefault="00000000" w:rsidRPr="00000000" w14:paraId="00000027">
      <w:pPr>
        <w:spacing w:after="60" w:before="240" w:line="240" w:lineRule="auto"/>
        <w:jc w:val="both"/>
        <w:rPr>
          <w:sz w:val="20"/>
          <w:szCs w:val="20"/>
        </w:rPr>
      </w:pPr>
      <w:r w:rsidDel="00000000" w:rsidR="00000000" w:rsidRPr="00000000">
        <w:rPr>
          <w:sz w:val="20"/>
          <w:szCs w:val="20"/>
          <w:rtl w:val="0"/>
        </w:rPr>
        <w:t xml:space="preserve">8.1. Modificarea prezentului contract se face numai prin act adițional încheiat între părțile contractante. </w:t>
      </w:r>
    </w:p>
    <w:p w:rsidR="00000000" w:rsidDel="00000000" w:rsidP="00000000" w:rsidRDefault="00000000" w:rsidRPr="00000000" w14:paraId="00000028">
      <w:pPr>
        <w:spacing w:after="60" w:before="240" w:line="240" w:lineRule="auto"/>
        <w:jc w:val="both"/>
        <w:rPr>
          <w:sz w:val="20"/>
          <w:szCs w:val="20"/>
        </w:rPr>
      </w:pPr>
      <w:r w:rsidDel="00000000" w:rsidR="00000000" w:rsidRPr="00000000">
        <w:rPr>
          <w:sz w:val="20"/>
          <w:szCs w:val="20"/>
          <w:rtl w:val="0"/>
        </w:rPr>
        <w:t xml:space="preserve">8.2. Prezentul contract reprezinta vointa partilor si inlatura orice altă înțelegere verbală dintre acestea, anterioară sau ulterioară încheierii lui.</w:t>
      </w:r>
    </w:p>
    <w:p w:rsidR="00000000" w:rsidDel="00000000" w:rsidP="00000000" w:rsidRDefault="00000000" w:rsidRPr="00000000" w14:paraId="00000029">
      <w:pPr>
        <w:spacing w:after="60" w:before="240" w:line="240" w:lineRule="auto"/>
        <w:jc w:val="both"/>
        <w:rPr>
          <w:sz w:val="20"/>
          <w:szCs w:val="20"/>
        </w:rPr>
      </w:pPr>
      <w:r w:rsidDel="00000000" w:rsidR="00000000" w:rsidRPr="00000000">
        <w:rPr>
          <w:sz w:val="20"/>
          <w:szCs w:val="20"/>
          <w:rtl w:val="0"/>
        </w:rPr>
        <w:t xml:space="preserve">8.3. Prezentul contract a fost încheiat într-un număr de 2 exemplare, cate unul pentru fiecare parte, astăzi __.__.____. </w:t>
      </w:r>
    </w:p>
    <w:p w:rsidR="00000000" w:rsidDel="00000000" w:rsidP="00000000" w:rsidRDefault="00000000" w:rsidRPr="00000000" w14:paraId="0000002A">
      <w:pPr>
        <w:spacing w:after="60" w:line="240" w:lineRule="auto"/>
        <w:jc w:val="both"/>
        <w:rPr>
          <w:sz w:val="20"/>
          <w:szCs w:val="20"/>
        </w:rPr>
      </w:pPr>
      <w:r w:rsidDel="00000000" w:rsidR="00000000" w:rsidRPr="00000000">
        <w:rPr>
          <w:rtl w:val="0"/>
        </w:rPr>
      </w:r>
    </w:p>
    <w:tbl>
      <w:tblPr>
        <w:tblStyle w:val="Table1"/>
        <w:tblW w:w="9460.0" w:type="dxa"/>
        <w:jc w:val="left"/>
        <w:tblInd w:w="1000.0" w:type="dxa"/>
        <w:tblLayout w:type="fixed"/>
        <w:tblLook w:val="0000"/>
      </w:tblPr>
      <w:tblGrid>
        <w:gridCol w:w="4780"/>
        <w:gridCol w:w="4680"/>
        <w:tblGridChange w:id="0">
          <w:tblGrid>
            <w:gridCol w:w="4780"/>
            <w:gridCol w:w="4680"/>
          </w:tblGrid>
        </w:tblGridChange>
      </w:tblGrid>
      <w:tr>
        <w:trPr>
          <w:cantSplit w:val="0"/>
          <w:trHeight w:val="2533" w:hRule="atLeast"/>
          <w:tblHeader w:val="0"/>
        </w:trPr>
        <w:tc>
          <w:tcPr>
            <w:tcBorders>
              <w:right w:color="ffffff" w:space="0" w:sz="8" w:val="single"/>
            </w:tcBorders>
          </w:tcPr>
          <w:p w:rsidR="00000000" w:rsidDel="00000000" w:rsidP="00000000" w:rsidRDefault="00000000" w:rsidRPr="00000000" w14:paraId="0000002B">
            <w:pPr>
              <w:spacing w:after="60" w:line="240" w:lineRule="auto"/>
              <w:rPr>
                <w:b w:val="1"/>
                <w:bCs w:val="1"/>
                <w:sz w:val="20"/>
                <w:szCs w:val="20"/>
              </w:rPr>
            </w:pPr>
            <w:r w:rsidDel="00000000" w:rsidR="00000000" w:rsidRPr="00000000">
              <w:rPr>
                <w:b w:val="1"/>
                <w:bCs w:val="1"/>
                <w:sz w:val="20"/>
                <w:szCs w:val="20"/>
                <w:rtl w:val="0"/>
              </w:rPr>
              <w:t xml:space="preserve">SPONSOR</w:t>
            </w:r>
          </w:p>
          <w:p w:rsidR="00000000" w:rsidDel="00000000" w:rsidP="00000000" w:rsidRDefault="00000000" w:rsidRPr="00000000" w14:paraId="0000002C">
            <w:pPr>
              <w:spacing w:after="60" w:line="240" w:lineRule="auto"/>
              <w:rPr>
                <w:sz w:val="20"/>
                <w:szCs w:val="20"/>
              </w:rPr>
            </w:pPr>
            <w:r w:rsidDel="00000000" w:rsidR="00000000" w:rsidRPr="00000000">
              <w:rPr>
                <w:sz w:val="20"/>
                <w:szCs w:val="20"/>
                <w:rtl w:val="0"/>
              </w:rPr>
              <w:t xml:space="preserve">______________________________</w:t>
            </w:r>
          </w:p>
          <w:p w:rsidR="00000000" w:rsidDel="00000000" w:rsidP="00000000" w:rsidRDefault="00000000" w:rsidRPr="00000000" w14:paraId="0000002D">
            <w:pPr>
              <w:spacing w:after="60" w:line="240" w:lineRule="auto"/>
              <w:rPr>
                <w:b w:val="1"/>
                <w:bCs w:val="1"/>
                <w:sz w:val="20"/>
                <w:szCs w:val="20"/>
              </w:rPr>
            </w:pPr>
            <w:r w:rsidDel="00000000" w:rsidR="00000000" w:rsidRPr="00000000">
              <w:rPr>
                <w:b w:val="1"/>
                <w:bCs w:val="1"/>
                <w:sz w:val="20"/>
                <w:szCs w:val="20"/>
                <w:rtl w:val="0"/>
              </w:rPr>
              <w:t xml:space="preserve">________________________</w:t>
            </w:r>
          </w:p>
          <w:p w:rsidR="00000000" w:rsidDel="00000000" w:rsidP="00000000" w:rsidRDefault="00000000" w:rsidRPr="00000000" w14:paraId="0000002E">
            <w:pPr>
              <w:spacing w:after="60" w:line="240" w:lineRule="auto"/>
              <w:rPr>
                <w:sz w:val="20"/>
                <w:szCs w:val="20"/>
              </w:rPr>
            </w:pPr>
            <w:r w:rsidDel="00000000" w:rsidR="00000000" w:rsidRPr="00000000">
              <w:rPr>
                <w:sz w:val="20"/>
                <w:szCs w:val="20"/>
                <w:rtl w:val="0"/>
              </w:rPr>
              <w:t xml:space="preserve">________________</w:t>
            </w:r>
          </w:p>
        </w:tc>
        <w:tc>
          <w:tcPr>
            <w:tcBorders>
              <w:left w:color="ffffff" w:space="0" w:sz="8" w:val="single"/>
            </w:tcBorders>
          </w:tcPr>
          <w:p w:rsidR="00000000" w:rsidDel="00000000" w:rsidP="00000000" w:rsidRDefault="00000000" w:rsidRPr="00000000" w14:paraId="0000002F">
            <w:pPr>
              <w:spacing w:after="60" w:line="240" w:lineRule="auto"/>
              <w:rPr>
                <w:sz w:val="20"/>
                <w:szCs w:val="20"/>
              </w:rPr>
            </w:pPr>
            <w:r w:rsidDel="00000000" w:rsidR="00000000" w:rsidRPr="00000000">
              <w:rPr>
                <w:b w:val="1"/>
                <w:bCs w:val="1"/>
                <w:sz w:val="20"/>
                <w:szCs w:val="20"/>
                <w:rtl w:val="0"/>
              </w:rPr>
              <w:t xml:space="preserve">BENEFICIAR</w:t>
            </w:r>
            <w:r w:rsidDel="00000000" w:rsidR="00000000" w:rsidRPr="00000000">
              <w:rPr>
                <w:rtl w:val="0"/>
              </w:rPr>
            </w:r>
          </w:p>
          <w:p w:rsidR="00000000" w:rsidDel="00000000" w:rsidP="00000000" w:rsidRDefault="00000000" w:rsidRPr="00000000" w14:paraId="00000030">
            <w:pPr>
              <w:spacing w:after="60" w:line="240" w:lineRule="auto"/>
              <w:jc w:val="right"/>
              <w:rPr>
                <w:sz w:val="20"/>
                <w:szCs w:val="20"/>
              </w:rPr>
            </w:pPr>
            <w:r w:rsidDel="00000000" w:rsidR="00000000" w:rsidRPr="00000000">
              <w:rPr>
                <w:sz w:val="20"/>
                <w:szCs w:val="20"/>
                <w:rtl w:val="0"/>
              </w:rPr>
              <w:t xml:space="preserve">Fundația </w:t>
              <w:br w:type="textWrapping"/>
              <w:t xml:space="preserve">“FREEDOM HOUSE INC.” - Filiala București </w:t>
            </w:r>
          </w:p>
          <w:p w:rsidR="00000000" w:rsidDel="00000000" w:rsidP="00000000" w:rsidRDefault="00000000" w:rsidRPr="00000000" w14:paraId="00000031">
            <w:pPr>
              <w:spacing w:after="60" w:line="240" w:lineRule="auto"/>
              <w:jc w:val="right"/>
              <w:rPr>
                <w:sz w:val="20"/>
                <w:szCs w:val="20"/>
              </w:rPr>
            </w:pPr>
            <w:r w:rsidDel="00000000" w:rsidR="00000000" w:rsidRPr="00000000">
              <w:rPr>
                <w:rtl w:val="0"/>
              </w:rPr>
            </w:r>
          </w:p>
        </w:tc>
      </w:tr>
    </w:tbl>
    <w:p w:rsidR="00000000" w:rsidDel="00000000" w:rsidP="00000000" w:rsidRDefault="00000000" w:rsidRPr="00000000" w14:paraId="00000032">
      <w:pPr>
        <w:widowControl w:val="0"/>
        <w:spacing w:after="60" w:line="240" w:lineRule="auto"/>
        <w:ind w:left="972" w:firstLine="0"/>
        <w:rPr>
          <w:sz w:val="20"/>
          <w:szCs w:val="20"/>
        </w:rPr>
      </w:pPr>
      <w:r w:rsidDel="00000000" w:rsidR="00000000" w:rsidRPr="00000000">
        <w:rPr>
          <w:rtl w:val="0"/>
        </w:rPr>
      </w:r>
    </w:p>
    <w:p w:rsidR="00000000" w:rsidDel="00000000" w:rsidP="00000000" w:rsidRDefault="00000000" w:rsidRPr="00000000" w14:paraId="00000033">
      <w:pPr>
        <w:spacing w:after="60" w:before="240" w:line="240" w:lineRule="auto"/>
        <w:jc w:val="both"/>
        <w:rPr>
          <w:sz w:val="20"/>
          <w:szCs w:val="20"/>
        </w:rPr>
      </w:pPr>
      <w:r w:rsidDel="00000000" w:rsidR="00000000" w:rsidRPr="00000000">
        <w:rPr>
          <w:rtl w:val="0"/>
        </w:rPr>
      </w:r>
    </w:p>
    <w:p w:rsidR="00000000" w:rsidDel="00000000" w:rsidP="00000000" w:rsidRDefault="00000000" w:rsidRPr="00000000" w14:paraId="00000034">
      <w:pPr>
        <w:spacing w:after="60" w:before="240" w:line="240" w:lineRule="auto"/>
        <w:jc w:val="both"/>
        <w:rPr>
          <w:sz w:val="20"/>
          <w:szCs w:val="20"/>
        </w:rPr>
      </w:pPr>
      <w:r w:rsidDel="00000000" w:rsidR="00000000" w:rsidRPr="00000000">
        <w:rPr>
          <w:rtl w:val="0"/>
        </w:rPr>
      </w:r>
    </w:p>
    <w:p w:rsidR="00000000" w:rsidDel="00000000" w:rsidP="00000000" w:rsidRDefault="00000000" w:rsidRPr="00000000" w14:paraId="00000035">
      <w:pPr>
        <w:spacing w:after="60" w:before="240" w:line="240" w:lineRule="auto"/>
        <w:jc w:val="both"/>
        <w:rPr>
          <w:sz w:val="20"/>
          <w:szCs w:val="20"/>
        </w:rPr>
      </w:pPr>
      <w:r w:rsidDel="00000000" w:rsidR="00000000" w:rsidRPr="00000000">
        <w:rPr>
          <w:rtl w:val="0"/>
        </w:rPr>
      </w:r>
    </w:p>
    <w:p w:rsidR="00000000" w:rsidDel="00000000" w:rsidP="00000000" w:rsidRDefault="00000000" w:rsidRPr="00000000" w14:paraId="00000036">
      <w:pPr>
        <w:spacing w:after="60" w:line="240" w:lineRule="auto"/>
        <w:jc w:val="both"/>
        <w:rPr>
          <w:b w:val="1"/>
          <w:bCs w:val="1"/>
          <w:sz w:val="24"/>
          <w:szCs w:val="24"/>
        </w:rPr>
      </w:pPr>
      <w:r w:rsidDel="00000000" w:rsidR="00000000" w:rsidRPr="00000000">
        <w:rPr>
          <w:rtl w:val="0"/>
        </w:rPr>
      </w:r>
    </w:p>
    <w:sectPr>
      <w:headerReference r:id="rId8" w:type="default"/>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80.0" w:type="dxa"/>
        <w:left w:w="80.0" w:type="dxa"/>
        <w:bottom w:w="80.0" w:type="dxa"/>
        <w:right w:w="8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freedomhouse.ro/"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SWR7/uxjY0WgmBU6E63+AOs6cg==">CgMxLjA4AHIhMVp6M3UzbUlKVm9Cem5Za0kzWFY2YkV2Umc1ZDJFZ1dv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d405adf9-b9ba-4e4c-aa49-8cb255c01db8</vt:lpwstr>
  </property>
</Properties>
</file>